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EA" w:rsidRPr="00CE6CEA" w:rsidRDefault="00CE6CEA" w:rsidP="00C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CE6CEA" w:rsidRPr="00CE6CEA" w:rsidRDefault="00CE6CEA" w:rsidP="00C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Сулейман-Стальский район                                                                                                                              село Юхари-Картас</w:t>
      </w:r>
    </w:p>
    <w:p w:rsidR="00CE6CEA" w:rsidRPr="00CE6CEA" w:rsidRDefault="00CE6CEA" w:rsidP="00C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____________                                    Утверждаю: _____________Алиев А.Э.</w:t>
      </w: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           </w:t>
      </w: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ноября 2017 г.</w:t>
      </w: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CEA" w:rsidRPr="00CE6CEA" w:rsidRDefault="00CE6CEA" w:rsidP="00CE6CEA">
      <w:pPr>
        <w:widowControl w:val="0"/>
        <w:suppressAutoHyphens/>
        <w:spacing w:after="0" w:line="285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Кодекс</w:t>
      </w:r>
    </w:p>
    <w:p w:rsidR="00CE6CEA" w:rsidRPr="00CE6CEA" w:rsidRDefault="00CE6CEA" w:rsidP="00CE6CEA">
      <w:pPr>
        <w:widowControl w:val="0"/>
        <w:suppressAutoHyphens/>
        <w:spacing w:after="0" w:line="285" w:lineRule="atLeast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этики, служебного поведения  работников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1. Общие положения.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br/>
        <w:t xml:space="preserve">         Для того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,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все сотрудники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Учреждения.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br/>
        <w:t xml:space="preserve"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МКОУ «Юхарикартасская ООШ»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, а также взаимоотношений с родителями, органами власти, юридическими и физическими лицами.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1.2. Положения настоящего Кодекса разработаны с учетом миссии, философии и ценностей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       Задача заключается в объединении усилий МКОУ «Юхарикартасская ООШ»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Философия жизнедеятельности.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Философия – это система смыслов и ценностей, которая определяет жизнедеятельность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МКОУ «Юхарикартасская ООШ»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 целом и поведение каждого сотрудника.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К ценностям детского сада относятся: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1. Открытость, поддержка и сотрудничество.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Сотрудники  в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МКОУ «Юхарикартасская ООШ»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Педагоги и родители открыто делятся информацией, обсуждают проблемы, соблюдая </w:t>
      </w: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конфиденциальность.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Комментарии педагогов корректны и носят оптимистичный, позитивный характер.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2. Инновационность.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Сотрудники стремятся узнавать и осваивать новые, современные технологии уместно, деликатно, квалифицированно их интегрировать в жизнедеятельность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МКОУ «Юхарикартасская ООШ»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3. Индивидуализация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lastRenderedPageBreak/>
        <w:t>индивидуальных особенностей каждой личности.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4. Преемственность.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Цели, задачи, содержание стиль взаимоотношения с ребенком согласуются между педагогами ступеней образования и между педагогами и специалистами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МКОУ «Юхарикартасская ООШ»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Традиции и стили семейного и общественного воспитания 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являются для нас равноценными и уникальный опыт каждой из сторон используется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для обогащения практики воспитания в семье и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МКОУ «Юхарикартасская ООШ»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5. Здоровье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участника образовательного процесса. Это обеспечивается здоровье сберегающими технологиями, разработкой и реализацией новых программ и проектов.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6. Профессионализм и высокое качество образовательных услуг.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Сотрудники стремятся в совершенстве овладеть профессиональными знаниями и умениями. 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. Действие настоящего Кодекса распространяется на всех должностных лиц и других работников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7. Взаимоотношения сотрудников в учреждении.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взаимного уважения и взаимопомощи;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открытости и доброжелательности;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командной работы и ориентации на сотрудничество.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>Любые формы пренебрежительного или оскорбительного отношения друг к другу являются недопустимыми.</w:t>
      </w: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br/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Во взаимоотношениях с родителями и иными посетителями сотрудники должны руководствоваться принципами: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уважения, доброжелательности и корректности;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сотрудники не должны разглашать информацию, которая может нанести им или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CE6CEA" w:rsidRPr="00CE6CEA" w:rsidRDefault="00CE6CEA" w:rsidP="00CE6C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Взаимоотношения с Администрацией.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Общеобразовательное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МКОУ «Юхарикартасская ООШ»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МКОУ «Юхарикартасская ООШ».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МКОУ «Юхарикартасская ООШ»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Оценки и решения  МКОУ «Юхарикартасская ООШ»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CE6CEA" w:rsidRPr="00CE6CEA" w:rsidRDefault="00CE6CEA" w:rsidP="00CE6CEA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10. Поддержание и укрепление имиджа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Для поддержания и укрепления имиджа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МКОУ «Юхарикартасская ООШ»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Учреждение осуществляет следующие основные мероприятия: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- повышение престижа профессий работников учреждения  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через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конкурсы педагогического мастерства,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открытые конференции и семинары для других учреждений,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- публикация опыта работы в 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научных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и сайта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11. Формирование и развитие стиля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Внешним элементом стиля является: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 xml:space="preserve"> Деловой стиль в одежде, который предполагает: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- Аккуратность. Учитель  </w:t>
      </w:r>
      <w:r w:rsidRPr="00CE6CE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МКОУ «Юхарикартасская ООШ»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всегда должен выглядеть аккуратно, быть одет в чистую, выглаженную, неизношенную одежду.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Адекватность. Внешний вид должен соответствовать стилю образовательного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Независимо от времени года необходимо носить сменную обувь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.(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Не допускается: сланцы, домашняя, массивная обувь, изношенная, потерявшая форму, грязная обувь, обувь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lastRenderedPageBreak/>
        <w:t>не зафиксированная по ноге).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 xml:space="preserve">Помимо этого важнейшим элементом стиля учреждения является культура речи сотрудников. 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12.Требования к речи педагога: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внутритекстовой связи.</w:t>
      </w:r>
    </w:p>
    <w:p w:rsidR="00CE6CEA" w:rsidRPr="00CE6CEA" w:rsidRDefault="00CE6CEA" w:rsidP="00CE6CE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CE6CEA" w:rsidRPr="00CE6CEA" w:rsidRDefault="00CE6CEA" w:rsidP="00CE6CE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>Поведение сотрудников на рабочем месте является так же одним из важных элементов стиля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 Учреждении приветствуется здоровый образ жизни!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13.Правила пользования средствами мобильной связи в </w:t>
      </w:r>
      <w:r w:rsidRPr="00CE6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«Юхарикартасская ООШ»</w:t>
      </w:r>
    </w:p>
    <w:p w:rsidR="00CE6CEA" w:rsidRPr="00CE6CEA" w:rsidRDefault="00CE6CEA" w:rsidP="00CE6CE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CE6CEA" w:rsidRPr="00CE6CEA" w:rsidRDefault="00CE6CEA" w:rsidP="00CE6CE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Рекомендуется использовать  мобильный телефон при нахождении в МКОУ «Юхарикартасская ООШ» либо стандартный звонок телефона, либо классическую музыку. Запрещается использование в МКОУ гарнитуры мобильных телефонов.</w:t>
      </w:r>
    </w:p>
    <w:p w:rsidR="00CE6CEA" w:rsidRPr="00CE6CEA" w:rsidRDefault="00CE6CEA" w:rsidP="00CE6CE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телефонного разговора запрещено оставлять воспитанников без присмотра</w:t>
      </w:r>
    </w:p>
    <w:p w:rsidR="00CE6CEA" w:rsidRPr="00CE6CEA" w:rsidRDefault="00CE6CEA" w:rsidP="00CE6CE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по мобильному телефону не должен быть длительным.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14.Использование информационных ресурсов 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 w:rsidRPr="00CE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Pr="00CE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15 . Конфликт интересов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и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других ситуаций, которые могут привести к неблагоприятным для Учреждения последствиям.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Подарки и помощь МКОУ «Юхарикартасская ООШ»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 МКОУ «Юхарикартасская ООШ»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  может принимать лишь те подарки, которые: 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преподносятся </w:t>
      </w:r>
      <w:proofErr w:type="gramStart"/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 добровольно</w:t>
      </w:r>
      <w:proofErr w:type="gramEnd"/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 имеют и не могут иметь своей целью подкуп сотрудника; 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CE6CEA" w:rsidRPr="00CE6CEA" w:rsidRDefault="00CE6CEA" w:rsidP="00CE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директор   Учреждения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17. Порядок присоединения к Кодексу деловой этики.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18. Меры, принимаемые к нарушителям правил и норм деловой этики.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Нарушение правил и норм деловой этики, содержащихся в настоящем Кодексе, иных </w:t>
      </w: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lastRenderedPageBreak/>
        <w:t>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коллектива</w:t>
      </w:r>
      <w:proofErr w:type="gramEnd"/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и отслеживаться через систему обратной связи (анкетирование).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  <w:t>19. Заключительные положения.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CE6CEA" w:rsidRPr="00CE6CEA" w:rsidRDefault="00CE6CEA" w:rsidP="00CE6C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E6CEA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7236DD" w:rsidRPr="00CE6CEA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CE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B5"/>
    <w:rsid w:val="002F48B5"/>
    <w:rsid w:val="007236DD"/>
    <w:rsid w:val="00C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2440</Words>
  <Characters>13909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2017-11-10T16:59:00Z</dcterms:created>
  <dcterms:modified xsi:type="dcterms:W3CDTF">2017-11-10T17:00:00Z</dcterms:modified>
</cp:coreProperties>
</file>